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B985" w14:textId="77777777" w:rsidR="00BF349F" w:rsidRPr="00BF349F" w:rsidRDefault="00BF349F" w:rsidP="00BF349F">
      <w:pPr>
        <w:spacing w:after="160" w:line="259" w:lineRule="auto"/>
        <w:ind w:left="284" w:right="99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49F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14:paraId="0DAF1E34" w14:textId="77777777" w:rsidR="00BF349F" w:rsidRPr="00BF349F" w:rsidRDefault="00BF349F" w:rsidP="00BF349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349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1226602C" w14:textId="77777777" w:rsidR="00BF349F" w:rsidRPr="00BF349F" w:rsidRDefault="00BF349F" w:rsidP="00BF349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201A34" w:rsidRPr="00201A34" w14:paraId="106930F7" w14:textId="77777777" w:rsidTr="00B42DE9">
        <w:trPr>
          <w:trHeight w:val="1691"/>
        </w:trPr>
        <w:tc>
          <w:tcPr>
            <w:tcW w:w="3256" w:type="dxa"/>
          </w:tcPr>
          <w:p w14:paraId="183DC2A5" w14:textId="77777777" w:rsidR="00201A34" w:rsidRPr="00201A34" w:rsidRDefault="00201A34" w:rsidP="00201A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Hlk82283059"/>
            <w:r w:rsidRPr="00201A34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14:paraId="146102D8" w14:textId="77777777" w:rsidR="00201A34" w:rsidRPr="00201A34" w:rsidRDefault="00201A34" w:rsidP="00201A34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14:paraId="68B6D635" w14:textId="77777777" w:rsidR="00201A34" w:rsidRPr="00201A34" w:rsidRDefault="00201A34" w:rsidP="00201A34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Маркова Г.В. _________</w:t>
            </w:r>
          </w:p>
          <w:p w14:paraId="4944A2DE" w14:textId="77777777" w:rsidR="00201A34" w:rsidRPr="00201A34" w:rsidRDefault="00201A34" w:rsidP="00201A34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14:paraId="692902E6" w14:textId="77777777" w:rsidR="00201A34" w:rsidRPr="00201A34" w:rsidRDefault="00201A34" w:rsidP="00201A34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Times New Roman" w:hAnsi="Times New Roman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 xml:space="preserve">      от «28»_08_ 2021 г.</w:t>
            </w:r>
            <w:r w:rsidRPr="00201A34">
              <w:rPr>
                <w:rFonts w:ascii="Times New Roman" w:hAnsi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3402" w:type="dxa"/>
          </w:tcPr>
          <w:p w14:paraId="6561331B" w14:textId="77777777" w:rsidR="00201A34" w:rsidRPr="00201A34" w:rsidRDefault="00201A34" w:rsidP="00201A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14:paraId="5CF26ED2" w14:textId="77777777" w:rsidR="00201A34" w:rsidRPr="00201A34" w:rsidRDefault="00201A34" w:rsidP="00201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   </w:t>
            </w:r>
          </w:p>
          <w:p w14:paraId="5B924A3A" w14:textId="77777777" w:rsidR="00201A34" w:rsidRPr="00201A34" w:rsidRDefault="00201A34" w:rsidP="00201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 xml:space="preserve">Фатхутдинов Р.Т. _________ </w:t>
            </w:r>
          </w:p>
          <w:p w14:paraId="1636680B" w14:textId="77777777" w:rsidR="00201A34" w:rsidRPr="00201A34" w:rsidRDefault="00201A34" w:rsidP="00201A34">
            <w:pPr>
              <w:jc w:val="center"/>
              <w:rPr>
                <w:rFonts w:ascii="Times New Roman" w:eastAsia="Times New Roman" w:hAnsi="Times New Roman"/>
              </w:rPr>
            </w:pPr>
            <w:r w:rsidRPr="00201A34">
              <w:rPr>
                <w:rFonts w:ascii="Times New Roman" w:hAnsi="Times New Roman"/>
              </w:rPr>
              <w:t>«28» _08_ 2021 г.</w:t>
            </w:r>
          </w:p>
        </w:tc>
        <w:tc>
          <w:tcPr>
            <w:tcW w:w="3543" w:type="dxa"/>
          </w:tcPr>
          <w:p w14:paraId="404220B9" w14:textId="77777777" w:rsidR="00201A34" w:rsidRPr="00201A34" w:rsidRDefault="00201A34" w:rsidP="00201A3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14:paraId="43EE31EC" w14:textId="77777777" w:rsidR="00201A34" w:rsidRPr="00201A34" w:rsidRDefault="00201A34" w:rsidP="00201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Директор школы:_________ Г.М. Дирзизова</w:t>
            </w:r>
          </w:p>
          <w:p w14:paraId="23FE06F9" w14:textId="77777777" w:rsidR="00201A34" w:rsidRPr="00201A34" w:rsidRDefault="00201A34" w:rsidP="00201A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>Приказ № 81</w:t>
            </w:r>
          </w:p>
          <w:p w14:paraId="635E48EF" w14:textId="77777777" w:rsidR="00201A34" w:rsidRPr="00201A34" w:rsidRDefault="00201A34" w:rsidP="00201A34">
            <w:pPr>
              <w:rPr>
                <w:rFonts w:ascii="Times New Roman" w:hAnsi="Times New Roman"/>
                <w:sz w:val="24"/>
                <w:szCs w:val="24"/>
              </w:rPr>
            </w:pPr>
            <w:r w:rsidRPr="00201A34">
              <w:rPr>
                <w:rFonts w:ascii="Times New Roman" w:hAnsi="Times New Roman"/>
                <w:sz w:val="24"/>
                <w:szCs w:val="24"/>
              </w:rPr>
              <w:t xml:space="preserve">       от «28»_08_ 2021 г.</w:t>
            </w:r>
          </w:p>
          <w:p w14:paraId="3320E7CB" w14:textId="77777777" w:rsidR="00201A34" w:rsidRPr="00201A34" w:rsidRDefault="00201A34" w:rsidP="00201A34">
            <w:pPr>
              <w:rPr>
                <w:rFonts w:ascii="Times New Roman" w:eastAsia="Times New Roman" w:hAnsi="Times New Roman"/>
              </w:rPr>
            </w:pPr>
          </w:p>
        </w:tc>
      </w:tr>
      <w:bookmarkEnd w:id="0"/>
    </w:tbl>
    <w:p w14:paraId="39B9D8EB" w14:textId="77777777" w:rsidR="00BF349F" w:rsidRPr="00BF349F" w:rsidRDefault="00BF349F" w:rsidP="00BF349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C385B1" w14:textId="77777777" w:rsidR="00BF349F" w:rsidRPr="00BF349F" w:rsidRDefault="00BF349F" w:rsidP="00BF349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EC945E" w14:textId="77777777" w:rsidR="00BF349F" w:rsidRPr="00BF349F" w:rsidRDefault="00BF349F" w:rsidP="00BF349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04B56A" w14:textId="77777777" w:rsidR="00BF349F" w:rsidRPr="00BF349F" w:rsidRDefault="00BF349F" w:rsidP="00BF349F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B0601F" w14:textId="77777777" w:rsidR="00BF349F" w:rsidRPr="00BF349F" w:rsidRDefault="00BF349F" w:rsidP="00BF349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BF349F">
        <w:rPr>
          <w:rFonts w:ascii="Times New Roman" w:eastAsia="Calibri" w:hAnsi="Times New Roman" w:cs="Times New Roman"/>
          <w:sz w:val="48"/>
          <w:szCs w:val="48"/>
        </w:rPr>
        <w:t>Рабочая программа</w:t>
      </w:r>
    </w:p>
    <w:p w14:paraId="7F648370" w14:textId="77777777" w:rsidR="00BF349F" w:rsidRPr="00BF349F" w:rsidRDefault="00BF349F" w:rsidP="00BF349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BF349F">
        <w:rPr>
          <w:rFonts w:ascii="Times New Roman" w:eastAsia="Calibri" w:hAnsi="Times New Roman" w:cs="Times New Roman"/>
          <w:sz w:val="48"/>
          <w:szCs w:val="48"/>
        </w:rPr>
        <w:t>по внеурочной деятельности</w:t>
      </w:r>
    </w:p>
    <w:p w14:paraId="4E135B65" w14:textId="3F7B8567" w:rsidR="00BF349F" w:rsidRPr="00BF349F" w:rsidRDefault="00BF349F" w:rsidP="00BF349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BF349F">
        <w:rPr>
          <w:rFonts w:ascii="Times New Roman" w:eastAsia="Calibri" w:hAnsi="Times New Roman" w:cs="Times New Roman"/>
          <w:sz w:val="48"/>
          <w:szCs w:val="48"/>
        </w:rPr>
        <w:t>«</w:t>
      </w:r>
      <w:r w:rsidR="00805B58">
        <w:rPr>
          <w:rFonts w:ascii="Times New Roman" w:eastAsia="Calibri" w:hAnsi="Times New Roman" w:cs="Times New Roman"/>
          <w:sz w:val="48"/>
          <w:szCs w:val="48"/>
        </w:rPr>
        <w:t>Повседневная химия</w:t>
      </w:r>
      <w:r w:rsidRPr="00BF349F">
        <w:rPr>
          <w:rFonts w:ascii="Times New Roman" w:eastAsia="Calibri" w:hAnsi="Times New Roman" w:cs="Times New Roman"/>
          <w:sz w:val="48"/>
          <w:szCs w:val="48"/>
        </w:rPr>
        <w:t>»</w:t>
      </w:r>
    </w:p>
    <w:p w14:paraId="57A60755" w14:textId="77777777" w:rsidR="00BF349F" w:rsidRPr="00BF349F" w:rsidRDefault="00BF349F" w:rsidP="00BF349F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</w:rPr>
      </w:pPr>
      <w:r>
        <w:rPr>
          <w:rFonts w:ascii="Times New Roman" w:eastAsia="Calibri" w:hAnsi="Times New Roman" w:cs="Times New Roman"/>
          <w:sz w:val="48"/>
          <w:szCs w:val="48"/>
        </w:rPr>
        <w:t>8-9</w:t>
      </w:r>
      <w:r w:rsidRPr="00BF349F">
        <w:rPr>
          <w:rFonts w:ascii="Times New Roman" w:eastAsia="Calibri" w:hAnsi="Times New Roman" w:cs="Times New Roman"/>
          <w:sz w:val="48"/>
          <w:szCs w:val="48"/>
        </w:rPr>
        <w:t xml:space="preserve"> класс</w:t>
      </w:r>
    </w:p>
    <w:p w14:paraId="17743953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60C7D8C7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DD429E6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585410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49F">
        <w:rPr>
          <w:rFonts w:ascii="Times New Roman" w:eastAsia="Calibri" w:hAnsi="Times New Roman" w:cs="Times New Roman"/>
          <w:sz w:val="28"/>
          <w:szCs w:val="28"/>
        </w:rPr>
        <w:t>Составила: Сазонова К.А., учитель химии и биологии</w:t>
      </w:r>
    </w:p>
    <w:p w14:paraId="7A9DDF39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349F">
        <w:rPr>
          <w:rFonts w:ascii="Times New Roman" w:eastAsia="Calibri" w:hAnsi="Times New Roman" w:cs="Times New Roman"/>
          <w:sz w:val="28"/>
          <w:szCs w:val="28"/>
        </w:rPr>
        <w:t>МБОУ «Озерная СОШ»</w:t>
      </w:r>
    </w:p>
    <w:p w14:paraId="15897FD3" w14:textId="77777777" w:rsidR="00BF349F" w:rsidRPr="00BF349F" w:rsidRDefault="00BF349F" w:rsidP="00BF349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6F98DB4" w14:textId="77777777" w:rsidR="00BF349F" w:rsidRPr="00BF349F" w:rsidRDefault="00BF349F" w:rsidP="00BF349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BE1A3E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E018CED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880FC1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AD126AB" w14:textId="77777777" w:rsidR="00BF349F" w:rsidRPr="00BF349F" w:rsidRDefault="00BF349F" w:rsidP="00BF349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C559DE" w14:textId="77777777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157B22" w14:textId="5086C46A" w:rsidR="00BF349F" w:rsidRPr="00BF349F" w:rsidRDefault="00BF349F" w:rsidP="00BF349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F349F">
        <w:rPr>
          <w:rFonts w:ascii="Times New Roman" w:eastAsia="Calibri" w:hAnsi="Times New Roman" w:cs="Times New Roman"/>
          <w:sz w:val="24"/>
          <w:szCs w:val="24"/>
        </w:rPr>
        <w:t>202</w:t>
      </w:r>
      <w:r w:rsidR="005C22AE">
        <w:rPr>
          <w:rFonts w:ascii="Times New Roman" w:eastAsia="Calibri" w:hAnsi="Times New Roman" w:cs="Times New Roman"/>
          <w:sz w:val="24"/>
          <w:szCs w:val="24"/>
        </w:rPr>
        <w:t>1</w:t>
      </w:r>
      <w:r w:rsidRPr="00BF349F">
        <w:rPr>
          <w:rFonts w:ascii="Times New Roman" w:eastAsia="Calibri" w:hAnsi="Times New Roman" w:cs="Times New Roman"/>
          <w:sz w:val="24"/>
          <w:szCs w:val="24"/>
        </w:rPr>
        <w:t>-202</w:t>
      </w:r>
      <w:r w:rsidR="005C22AE">
        <w:rPr>
          <w:rFonts w:ascii="Times New Roman" w:eastAsia="Calibri" w:hAnsi="Times New Roman" w:cs="Times New Roman"/>
          <w:sz w:val="24"/>
          <w:szCs w:val="24"/>
        </w:rPr>
        <w:t>2</w:t>
      </w:r>
      <w:r w:rsidRPr="00BF349F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7D2186E3" w14:textId="77777777" w:rsidR="00BF349F" w:rsidRPr="00BF349F" w:rsidRDefault="00BF349F" w:rsidP="00BF349F">
      <w:pPr>
        <w:widowControl w:val="0"/>
        <w:tabs>
          <w:tab w:val="left" w:pos="8789"/>
          <w:tab w:val="left" w:pos="9923"/>
        </w:tabs>
        <w:autoSpaceDE w:val="0"/>
        <w:autoSpaceDN w:val="0"/>
        <w:spacing w:after="120" w:line="240" w:lineRule="auto"/>
        <w:ind w:right="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BF349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ПЛАНИРУЕМЫЕ РЕЗУЛЬТАТЫ ОБУЧЕНИЯ</w:t>
      </w:r>
    </w:p>
    <w:p w14:paraId="0A40B3DF" w14:textId="77777777" w:rsidR="00BF349F" w:rsidRPr="00BF349F" w:rsidRDefault="00BF349F" w:rsidP="00BF349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В результате изучения курса «</w:t>
      </w:r>
      <w:r>
        <w:rPr>
          <w:rFonts w:ascii="Times New Roman" w:hAnsi="Times New Roman" w:cs="Times New Roman"/>
          <w:sz w:val="24"/>
          <w:szCs w:val="24"/>
        </w:rPr>
        <w:t>Химия в нашей жизни</w:t>
      </w:r>
      <w:r w:rsidRPr="00BF349F">
        <w:rPr>
          <w:rFonts w:ascii="Times New Roman" w:hAnsi="Times New Roman" w:cs="Times New Roman"/>
          <w:sz w:val="24"/>
          <w:szCs w:val="24"/>
        </w:rPr>
        <w:t>» должны быть достигнуты определенные результаты.</w:t>
      </w:r>
    </w:p>
    <w:p w14:paraId="6F4119CC" w14:textId="77777777" w:rsidR="00BF349F" w:rsidRPr="00BF349F" w:rsidRDefault="00BF349F" w:rsidP="00BF349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14:paraId="2F879242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осознавать единство и целостность окружающего мира, возможности его познаваемости и объяснимости на основе достижений науки;</w:t>
      </w:r>
    </w:p>
    <w:p w14:paraId="7F02BE39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14:paraId="27487F27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оценивать жизненные ситуации с точки зрения безопасного образа жизни и сохранения здоровья;</w:t>
      </w:r>
    </w:p>
    <w:p w14:paraId="2342CB1E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оценивать экологический риск взаимоотношений человека и природы;</w:t>
      </w:r>
    </w:p>
    <w:p w14:paraId="54771078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</w:t>
      </w:r>
    </w:p>
    <w:p w14:paraId="76BFABE0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формировать ответственное отношение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14:paraId="323199E0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формированию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14:paraId="33E8F6A0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формированию готовности и способности вести диалог с другими людьми и достигать в нем взаимопонимания;</w:t>
      </w:r>
    </w:p>
    <w:p w14:paraId="0B4A2036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14:paraId="35C2610E" w14:textId="77777777" w:rsidR="00BF349F" w:rsidRPr="00BF349F" w:rsidRDefault="00BF349F" w:rsidP="00BF349F">
      <w:pPr>
        <w:pStyle w:val="a4"/>
        <w:numPr>
          <w:ilvl w:val="0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основам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среде.</w:t>
      </w:r>
    </w:p>
    <w:p w14:paraId="7D121AB8" w14:textId="77777777" w:rsidR="00BF349F" w:rsidRPr="00BF349F" w:rsidRDefault="00BF349F" w:rsidP="00BF349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результаты:</w:t>
      </w:r>
    </w:p>
    <w:p w14:paraId="3A97ED5F" w14:textId="77777777" w:rsidR="00BF349F" w:rsidRPr="00BF349F" w:rsidRDefault="00BF349F" w:rsidP="00BF349F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349F">
        <w:rPr>
          <w:rFonts w:ascii="Times New Roman" w:hAnsi="Times New Roman" w:cs="Times New Roman"/>
          <w:bCs/>
          <w:i/>
          <w:sz w:val="24"/>
          <w:szCs w:val="24"/>
        </w:rPr>
        <w:t>Регулятивные УУД</w:t>
      </w:r>
    </w:p>
    <w:p w14:paraId="717A17F8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14:paraId="73F689B7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цепи;</w:t>
      </w:r>
    </w:p>
    <w:p w14:paraId="540E1ECD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составлять (индивидуально или в группе) план решения проблемы,</w:t>
      </w:r>
    </w:p>
    <w:p w14:paraId="3CC078E9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самостоятельно;</w:t>
      </w:r>
    </w:p>
    <w:p w14:paraId="3EEB65B3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14:paraId="67A962CF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обнаруживать и формулировать учебную проблему под руководством учителя.</w:t>
      </w:r>
    </w:p>
    <w:p w14:paraId="684096C8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lastRenderedPageBreak/>
        <w:t>ставить цель деятельности на основе поставленной проблемы и предлагать несколько способов ее достижения.</w:t>
      </w:r>
    </w:p>
    <w:p w14:paraId="10E572F7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материале.</w:t>
      </w:r>
    </w:p>
    <w:p w14:paraId="4D782E51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планировать ресурсы для достижения цели.</w:t>
      </w:r>
    </w:p>
    <w:p w14:paraId="1695C94C" w14:textId="77777777" w:rsidR="00BF349F" w:rsidRPr="00BF349F" w:rsidRDefault="00BF349F" w:rsidP="00BF349F">
      <w:pPr>
        <w:pStyle w:val="a4"/>
        <w:numPr>
          <w:ilvl w:val="0"/>
          <w:numId w:val="2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называть трудности, с которыми столкнулся при решении задачи, и предлагать пути их преодоления/избегания в дальнейшей деятельности.</w:t>
      </w:r>
    </w:p>
    <w:p w14:paraId="0B58235B" w14:textId="77777777" w:rsidR="00BF349F" w:rsidRPr="00BF349F" w:rsidRDefault="00BF349F" w:rsidP="00BF349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349F">
        <w:rPr>
          <w:rFonts w:ascii="Times New Roman" w:hAnsi="Times New Roman" w:cs="Times New Roman"/>
          <w:bCs/>
          <w:i/>
          <w:sz w:val="24"/>
          <w:szCs w:val="24"/>
        </w:rPr>
        <w:t>Познавательные УУД</w:t>
      </w:r>
    </w:p>
    <w:p w14:paraId="4F511D1E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анализировать, сравнивать, классифицировать и обобщать факты и явления;</w:t>
      </w:r>
    </w:p>
    <w:p w14:paraId="75D6F78A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выявлять причины и следствия простых явлений.</w:t>
      </w:r>
    </w:p>
    <w:p w14:paraId="52E35BB3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14:paraId="7741B186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14:paraId="2E44572B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создавать схематические модели с выделением существенных характеристик об</w:t>
      </w:r>
      <w:r>
        <w:rPr>
          <w:rFonts w:ascii="Times New Roman" w:hAnsi="Times New Roman" w:cs="Times New Roman"/>
          <w:sz w:val="24"/>
          <w:szCs w:val="24"/>
        </w:rPr>
        <w:t>ъ</w:t>
      </w:r>
      <w:r w:rsidRPr="00BF349F">
        <w:rPr>
          <w:rFonts w:ascii="Times New Roman" w:hAnsi="Times New Roman" w:cs="Times New Roman"/>
          <w:sz w:val="24"/>
          <w:szCs w:val="24"/>
        </w:rPr>
        <w:t>екта;</w:t>
      </w:r>
    </w:p>
    <w:p w14:paraId="0ED0DF45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составлять тезисы, различные виды планов и конспектов (простых, сложных и т.п.).</w:t>
      </w:r>
    </w:p>
    <w:p w14:paraId="7E121AF3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преобразовывать информацию из одного вида в другой (таблицу в текст и пр.).</w:t>
      </w:r>
    </w:p>
    <w:p w14:paraId="17A0E805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достоверность;</w:t>
      </w:r>
    </w:p>
    <w:p w14:paraId="12F1D884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 с использованием ресурсов библиотек и Интернета;</w:t>
      </w:r>
    </w:p>
    <w:p w14:paraId="630C0B7B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переводить сложную по составу информацию из графического или символьного представления в текст и наоборот;</w:t>
      </w:r>
    </w:p>
    <w:p w14:paraId="60214B1E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проводить наблюдение и эксперимент под руководством учителя;</w:t>
      </w:r>
    </w:p>
    <w:p w14:paraId="784BAB24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давать определения понятиям;</w:t>
      </w:r>
    </w:p>
    <w:p w14:paraId="09F17DD7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связи;</w:t>
      </w:r>
    </w:p>
    <w:p w14:paraId="10755B07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обобщать понятия — осуществляет логическую операцию перехода от видовых признаков к родовому понятию, от понятия с меньшим объёмом к понятию с большим объёмом;</w:t>
      </w:r>
    </w:p>
    <w:p w14:paraId="0131DEAF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14:paraId="71388975" w14:textId="77777777" w:rsidR="00BF349F" w:rsidRPr="00BF349F" w:rsidRDefault="00BF349F" w:rsidP="00BF349F">
      <w:pPr>
        <w:pStyle w:val="a4"/>
        <w:numPr>
          <w:ilvl w:val="0"/>
          <w:numId w:val="3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14:paraId="20FE3BF4" w14:textId="77777777" w:rsidR="00BF349F" w:rsidRPr="00BF349F" w:rsidRDefault="00BF349F" w:rsidP="00BF349F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349F">
        <w:rPr>
          <w:rFonts w:ascii="Times New Roman" w:hAnsi="Times New Roman" w:cs="Times New Roman"/>
          <w:bCs/>
          <w:i/>
          <w:sz w:val="24"/>
          <w:szCs w:val="24"/>
        </w:rPr>
        <w:t>Коммуникативные УУД</w:t>
      </w:r>
    </w:p>
    <w:p w14:paraId="544EB49D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тд.);</w:t>
      </w:r>
    </w:p>
    <w:p w14:paraId="6A73D4FB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соблюдать нормы публичной речи и регламент в монологе и дискуссии;</w:t>
      </w:r>
    </w:p>
    <w:p w14:paraId="78BE9B3D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позицию, аргументируя их;</w:t>
      </w:r>
    </w:p>
    <w:p w14:paraId="43566F3E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координировать свою позицию с позициями партнёров в сотрудничестве при выработке общего;</w:t>
      </w:r>
    </w:p>
    <w:p w14:paraId="65F66F91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устанавливать и сравнивать разные точки зрения, прежде чем принимать решения и делать выбор;</w:t>
      </w:r>
    </w:p>
    <w:p w14:paraId="3A2309E8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lastRenderedPageBreak/>
        <w:t>спорить и отстаивать свою позицию не враждебным для оппонентов образом;</w:t>
      </w:r>
    </w:p>
    <w:p w14:paraId="6D3FE943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14:paraId="47E4A354" w14:textId="77777777" w:rsidR="00BF349F" w:rsidRPr="00BF349F" w:rsidRDefault="00BF349F" w:rsidP="00BF349F">
      <w:pPr>
        <w:pStyle w:val="a4"/>
        <w:numPr>
          <w:ilvl w:val="0"/>
          <w:numId w:val="4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sz w:val="24"/>
          <w:szCs w:val="24"/>
        </w:rPr>
        <w:t>учитывать разные мнения и интересы и обосновывать собственную позицию.</w:t>
      </w:r>
    </w:p>
    <w:p w14:paraId="295AAE40" w14:textId="77777777" w:rsidR="00BF349F" w:rsidRPr="00BF349F" w:rsidRDefault="00BF349F" w:rsidP="00BF349F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349F">
        <w:rPr>
          <w:rFonts w:ascii="Times New Roman" w:hAnsi="Times New Roman" w:cs="Times New Roman"/>
          <w:b/>
          <w:bCs/>
          <w:sz w:val="24"/>
          <w:szCs w:val="24"/>
        </w:rPr>
        <w:t>Предметные результаты:</w:t>
      </w:r>
    </w:p>
    <w:p w14:paraId="16DB93D6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давать определения изученных понятий;</w:t>
      </w:r>
    </w:p>
    <w:p w14:paraId="00C33045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описывать демонстрационные и самостоятельно проведенные химические эксперименты;</w:t>
      </w:r>
    </w:p>
    <w:p w14:paraId="5B1F6B08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описывать и различать изученные вещества, применяемые в повседневной жизни;</w:t>
      </w:r>
    </w:p>
    <w:p w14:paraId="5F59F2F0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классифицировать изученные объекты и явления;</w:t>
      </w:r>
    </w:p>
    <w:p w14:paraId="18C9CF1C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делать выводы и умозаключения из наблюдений;</w:t>
      </w:r>
    </w:p>
    <w:p w14:paraId="111B2A8F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структурировать изученный материал и химическую информацию, полученную из других источников;</w:t>
      </w:r>
    </w:p>
    <w:p w14:paraId="5A3C6B11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безопасно обращаться веществами, пр</w:t>
      </w:r>
      <w:r w:rsidR="00CF46F7" w:rsidRPr="00CF46F7">
        <w:rPr>
          <w:rFonts w:ascii="Times New Roman" w:hAnsi="Times New Roman" w:cs="Times New Roman"/>
          <w:sz w:val="24"/>
          <w:szCs w:val="24"/>
        </w:rPr>
        <w:t>именяемыми в повседневной жизни;</w:t>
      </w:r>
    </w:p>
    <w:p w14:paraId="5AE45114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для окружающей среды бытовой и производственной деятельности человека, связанной с переработкой веществ</w:t>
      </w:r>
      <w:r w:rsidR="00CF46F7" w:rsidRPr="00CF46F7">
        <w:rPr>
          <w:rFonts w:ascii="Times New Roman" w:hAnsi="Times New Roman" w:cs="Times New Roman"/>
          <w:sz w:val="24"/>
          <w:szCs w:val="24"/>
        </w:rPr>
        <w:t>;</w:t>
      </w:r>
    </w:p>
    <w:p w14:paraId="0407474F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проводить химический эксперимент</w:t>
      </w:r>
      <w:r w:rsidR="00CF46F7" w:rsidRPr="00CF46F7">
        <w:rPr>
          <w:rFonts w:ascii="Times New Roman" w:hAnsi="Times New Roman" w:cs="Times New Roman"/>
          <w:sz w:val="24"/>
          <w:szCs w:val="24"/>
        </w:rPr>
        <w:t>;</w:t>
      </w:r>
    </w:p>
    <w:p w14:paraId="2647496A" w14:textId="77777777" w:rsidR="00BF349F" w:rsidRPr="00CF46F7" w:rsidRDefault="00BF349F" w:rsidP="00CF46F7">
      <w:pPr>
        <w:pStyle w:val="a4"/>
        <w:numPr>
          <w:ilvl w:val="0"/>
          <w:numId w:val="5"/>
        </w:numPr>
        <w:spacing w:after="12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CF46F7">
        <w:rPr>
          <w:rFonts w:ascii="Times New Roman" w:hAnsi="Times New Roman" w:cs="Times New Roman"/>
          <w:sz w:val="24"/>
          <w:szCs w:val="24"/>
        </w:rPr>
        <w:t>оказывать первую помощь при отравлениях, ожогах и других травмах, связанных с веществами и лабораторным оборудованием.</w:t>
      </w:r>
    </w:p>
    <w:p w14:paraId="17D82554" w14:textId="77777777" w:rsidR="008D5DC8" w:rsidRDefault="008D5DC8" w:rsidP="00BF349F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</w:p>
    <w:p w14:paraId="5A1CB55F" w14:textId="77777777" w:rsidR="00F10BA9" w:rsidRPr="00F10BA9" w:rsidRDefault="00F10BA9" w:rsidP="00F10BA9">
      <w:pPr>
        <w:widowControl w:val="0"/>
        <w:tabs>
          <w:tab w:val="left" w:pos="8789"/>
          <w:tab w:val="left" w:pos="9923"/>
        </w:tabs>
        <w:autoSpaceDE w:val="0"/>
        <w:autoSpaceDN w:val="0"/>
        <w:spacing w:after="120" w:line="245" w:lineRule="auto"/>
        <w:ind w:right="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10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СОДЕРЖАНИЕ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625"/>
      </w:tblGrid>
      <w:tr w:rsidR="00F10BA9" w:rsidRPr="00F10BA9" w14:paraId="7EA61176" w14:textId="77777777" w:rsidTr="00F10BA9">
        <w:tc>
          <w:tcPr>
            <w:tcW w:w="534" w:type="dxa"/>
            <w:vAlign w:val="center"/>
            <w:hideMark/>
          </w:tcPr>
          <w:p w14:paraId="1A66DDA6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2409" w:type="dxa"/>
            <w:vAlign w:val="center"/>
            <w:hideMark/>
          </w:tcPr>
          <w:p w14:paraId="7751DE80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6625" w:type="dxa"/>
            <w:vAlign w:val="center"/>
            <w:hideMark/>
          </w:tcPr>
          <w:p w14:paraId="1AD1D35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Краткое содержание</w:t>
            </w:r>
          </w:p>
        </w:tc>
      </w:tr>
      <w:tr w:rsidR="00F10BA9" w:rsidRPr="00F10BA9" w14:paraId="4EB48D36" w14:textId="77777777" w:rsidTr="00F10BA9">
        <w:trPr>
          <w:trHeight w:val="285"/>
        </w:trPr>
        <w:tc>
          <w:tcPr>
            <w:tcW w:w="534" w:type="dxa"/>
            <w:vAlign w:val="center"/>
            <w:hideMark/>
          </w:tcPr>
          <w:p w14:paraId="43F8E00A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vAlign w:val="center"/>
            <w:hideMark/>
          </w:tcPr>
          <w:p w14:paraId="3DB7C95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1. Введение. Основы без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опасного обращения с веществами (5 ч</w:t>
            </w: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10BA9" w:rsidRPr="00F10BA9" w14:paraId="2A94EE31" w14:textId="77777777" w:rsidTr="00F10BA9">
        <w:tc>
          <w:tcPr>
            <w:tcW w:w="534" w:type="dxa"/>
            <w:vAlign w:val="center"/>
            <w:hideMark/>
          </w:tcPr>
          <w:p w14:paraId="7F9A32B2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hideMark/>
          </w:tcPr>
          <w:p w14:paraId="5997CDF3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и её значение.</w:t>
            </w:r>
          </w:p>
        </w:tc>
        <w:tc>
          <w:tcPr>
            <w:tcW w:w="6625" w:type="dxa"/>
            <w:hideMark/>
          </w:tcPr>
          <w:p w14:paraId="2FC4C3B6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Цели и задачи курса. Химия и её значение. Место химии среди естественных наук.</w:t>
            </w:r>
          </w:p>
        </w:tc>
      </w:tr>
      <w:tr w:rsidR="00F10BA9" w:rsidRPr="00F10BA9" w14:paraId="1CEC118C" w14:textId="77777777" w:rsidTr="00F10BA9">
        <w:tc>
          <w:tcPr>
            <w:tcW w:w="534" w:type="dxa"/>
            <w:vAlign w:val="center"/>
            <w:hideMark/>
          </w:tcPr>
          <w:p w14:paraId="2E8295CF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9" w:type="dxa"/>
            <w:hideMark/>
          </w:tcPr>
          <w:p w14:paraId="62B9EF07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Вещества в быту.</w:t>
            </w:r>
          </w:p>
        </w:tc>
        <w:tc>
          <w:tcPr>
            <w:tcW w:w="6625" w:type="dxa"/>
            <w:hideMark/>
          </w:tcPr>
          <w:p w14:paraId="1213CEAA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Вещества в быту. Классификация бытовых веществ. Правила безопасного обращения с веществами.</w:t>
            </w:r>
          </w:p>
        </w:tc>
      </w:tr>
      <w:tr w:rsidR="00F10BA9" w:rsidRPr="00F10BA9" w14:paraId="49D0C629" w14:textId="77777777" w:rsidTr="00F10BA9">
        <w:tc>
          <w:tcPr>
            <w:tcW w:w="534" w:type="dxa"/>
            <w:vAlign w:val="center"/>
            <w:hideMark/>
          </w:tcPr>
          <w:p w14:paraId="2769EDC5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9" w:type="dxa"/>
            <w:hideMark/>
          </w:tcPr>
          <w:p w14:paraId="25D3641A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Отравления бытовыми веществами.</w:t>
            </w:r>
          </w:p>
        </w:tc>
        <w:tc>
          <w:tcPr>
            <w:tcW w:w="6625" w:type="dxa"/>
            <w:hideMark/>
          </w:tcPr>
          <w:p w14:paraId="39B40280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пути проникновения вредных веществ в организм человека (через рот, через кожу, через органы дыхания). Отравления бытовыми веществами (уксусная кислота, природный газ, угарный газ и другие).</w:t>
            </w:r>
          </w:p>
        </w:tc>
      </w:tr>
      <w:tr w:rsidR="00F10BA9" w:rsidRPr="00F10BA9" w14:paraId="525EE08B" w14:textId="77777777" w:rsidTr="00F10BA9">
        <w:tc>
          <w:tcPr>
            <w:tcW w:w="534" w:type="dxa"/>
            <w:vAlign w:val="center"/>
            <w:hideMark/>
          </w:tcPr>
          <w:p w14:paraId="694EEEAE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hideMark/>
          </w:tcPr>
          <w:p w14:paraId="1427769C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медицинская помощь при отравлениях.</w:t>
            </w:r>
          </w:p>
        </w:tc>
        <w:tc>
          <w:tcPr>
            <w:tcW w:w="6625" w:type="dxa"/>
            <w:hideMark/>
          </w:tcPr>
          <w:p w14:paraId="48FDF9A4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медицинская помощь при отравлениях.</w:t>
            </w:r>
          </w:p>
        </w:tc>
      </w:tr>
      <w:tr w:rsidR="00F10BA9" w:rsidRPr="00F10BA9" w14:paraId="720F2CD3" w14:textId="77777777" w:rsidTr="00F10BA9">
        <w:tc>
          <w:tcPr>
            <w:tcW w:w="534" w:type="dxa"/>
            <w:vAlign w:val="center"/>
            <w:hideMark/>
          </w:tcPr>
          <w:p w14:paraId="1CD917C7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9" w:type="dxa"/>
            <w:hideMark/>
          </w:tcPr>
          <w:p w14:paraId="4F71FA9E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Ожоги.</w:t>
            </w:r>
          </w:p>
        </w:tc>
        <w:tc>
          <w:tcPr>
            <w:tcW w:w="6625" w:type="dxa"/>
            <w:hideMark/>
          </w:tcPr>
          <w:p w14:paraId="62A86A9E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Ожоги. Классификация ожогов (химические, термические, солнечные). Степени ожогов. Первая медицинская помощь при ожогах.</w:t>
            </w:r>
          </w:p>
        </w:tc>
      </w:tr>
      <w:tr w:rsidR="00F10BA9" w:rsidRPr="00F10BA9" w14:paraId="6792C1F9" w14:textId="77777777" w:rsidTr="00F10BA9">
        <w:tc>
          <w:tcPr>
            <w:tcW w:w="534" w:type="dxa"/>
            <w:vAlign w:val="center"/>
            <w:hideMark/>
          </w:tcPr>
          <w:p w14:paraId="4B379D67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hideMark/>
          </w:tcPr>
          <w:p w14:paraId="2F9E50E9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2. Пищевые продукты (7ч</w:t>
            </w: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10BA9" w:rsidRPr="00F10BA9" w14:paraId="4B01DFCA" w14:textId="77777777" w:rsidTr="00F10BA9">
        <w:tc>
          <w:tcPr>
            <w:tcW w:w="534" w:type="dxa"/>
            <w:vAlign w:val="center"/>
            <w:hideMark/>
          </w:tcPr>
          <w:p w14:paraId="04286AA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9" w:type="dxa"/>
            <w:hideMark/>
          </w:tcPr>
          <w:p w14:paraId="1D90C33E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питательные вещества.</w:t>
            </w:r>
          </w:p>
        </w:tc>
        <w:tc>
          <w:tcPr>
            <w:tcW w:w="6625" w:type="dxa"/>
            <w:hideMark/>
          </w:tcPr>
          <w:p w14:paraId="559EDFF0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питательные вещества (белки, жиры, углеводы), микроэлементы. Основные источники пищевых питательных веществ.</w:t>
            </w:r>
          </w:p>
        </w:tc>
      </w:tr>
      <w:tr w:rsidR="00F10BA9" w:rsidRPr="00F10BA9" w14:paraId="56254E58" w14:textId="77777777" w:rsidTr="00F10BA9">
        <w:tc>
          <w:tcPr>
            <w:tcW w:w="534" w:type="dxa"/>
            <w:vAlign w:val="center"/>
            <w:hideMark/>
          </w:tcPr>
          <w:p w14:paraId="21F32DEA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09" w:type="dxa"/>
            <w:hideMark/>
          </w:tcPr>
          <w:p w14:paraId="09352235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 пищевых продуктов.</w:t>
            </w:r>
          </w:p>
        </w:tc>
        <w:tc>
          <w:tcPr>
            <w:tcW w:w="6625" w:type="dxa"/>
            <w:hideMark/>
          </w:tcPr>
          <w:p w14:paraId="566E079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Калорийность (энергетическая ценность) пищевых продуктов. Высоко- и низкокалорийные продукты питания. Энергетическая ценность дневного рациона человека. Состав дневного рациона. Диеты. Как избежать ожирения.</w:t>
            </w:r>
          </w:p>
        </w:tc>
      </w:tr>
      <w:tr w:rsidR="00F10BA9" w:rsidRPr="00F10BA9" w14:paraId="2584B2D4" w14:textId="77777777" w:rsidTr="00F10BA9">
        <w:tc>
          <w:tcPr>
            <w:tcW w:w="534" w:type="dxa"/>
            <w:vAlign w:val="center"/>
            <w:hideMark/>
          </w:tcPr>
          <w:p w14:paraId="703B6BC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09" w:type="dxa"/>
            <w:hideMark/>
          </w:tcPr>
          <w:p w14:paraId="32A3452E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принципы рационального питания. Пищевые отравления.</w:t>
            </w:r>
          </w:p>
        </w:tc>
        <w:tc>
          <w:tcPr>
            <w:tcW w:w="6625" w:type="dxa"/>
            <w:hideMark/>
          </w:tcPr>
          <w:p w14:paraId="3CA1C80F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Пищевая аллергия. Основные принципы рационального питания. Первая медицинская помощь при пищевых отравлениях.</w:t>
            </w:r>
          </w:p>
        </w:tc>
      </w:tr>
      <w:tr w:rsidR="00F10BA9" w:rsidRPr="00F10BA9" w14:paraId="6A7883E5" w14:textId="77777777" w:rsidTr="00F10BA9">
        <w:tc>
          <w:tcPr>
            <w:tcW w:w="534" w:type="dxa"/>
            <w:vAlign w:val="center"/>
            <w:hideMark/>
          </w:tcPr>
          <w:p w14:paraId="6ECD3E83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9" w:type="dxa"/>
            <w:hideMark/>
          </w:tcPr>
          <w:p w14:paraId="52E41D14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 пищевых продуктов.</w:t>
            </w:r>
          </w:p>
        </w:tc>
        <w:tc>
          <w:tcPr>
            <w:tcW w:w="6625" w:type="dxa"/>
            <w:hideMark/>
          </w:tcPr>
          <w:p w14:paraId="143C5AEA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Состав пищевых продуктов. Химические компоненты продуктов питания: консерванты, красители, загустители,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ароматизаторы.</w:t>
            </w:r>
          </w:p>
        </w:tc>
      </w:tr>
      <w:tr w:rsidR="00F10BA9" w:rsidRPr="00F10BA9" w14:paraId="544F84FB" w14:textId="77777777" w:rsidTr="00F10BA9">
        <w:tc>
          <w:tcPr>
            <w:tcW w:w="534" w:type="dxa"/>
            <w:vAlign w:val="center"/>
            <w:hideMark/>
          </w:tcPr>
          <w:p w14:paraId="2C68CD92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9" w:type="dxa"/>
            <w:hideMark/>
          </w:tcPr>
          <w:p w14:paraId="4BA32AA9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Вещества, используемые при приготовлении пищи.</w:t>
            </w:r>
          </w:p>
        </w:tc>
        <w:tc>
          <w:tcPr>
            <w:tcW w:w="6625" w:type="dxa"/>
            <w:hideMark/>
          </w:tcPr>
          <w:p w14:paraId="4DA8805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Поваренная соль, ей состав и значение для организма человека. Вещества, используемые при приготовлении пищи. Уксусная кислота, её консервирующее действие. Растительное масло. Животные жиры.</w:t>
            </w:r>
          </w:p>
        </w:tc>
      </w:tr>
      <w:tr w:rsidR="00F10BA9" w:rsidRPr="00F10BA9" w14:paraId="45D69638" w14:textId="77777777" w:rsidTr="00F10BA9">
        <w:tc>
          <w:tcPr>
            <w:tcW w:w="534" w:type="dxa"/>
            <w:vAlign w:val="center"/>
            <w:hideMark/>
          </w:tcPr>
          <w:p w14:paraId="09AD7E0F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09" w:type="dxa"/>
            <w:hideMark/>
          </w:tcPr>
          <w:p w14:paraId="5FC9B600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Продукты быстрого 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питания.</w:t>
            </w:r>
          </w:p>
        </w:tc>
        <w:tc>
          <w:tcPr>
            <w:tcW w:w="6625" w:type="dxa"/>
            <w:hideMark/>
          </w:tcPr>
          <w:p w14:paraId="585812D0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Чипсы и сухарики. Их состав.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Продукты сетей быстрого питания (фаст-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фудов). Сахар. Конфеты. Сахарный диабет. Генно-модифицированные продукты и ГМО. Опасность частого употребление продуктов фаст-фуда.</w:t>
            </w:r>
          </w:p>
        </w:tc>
      </w:tr>
      <w:tr w:rsidR="00F10BA9" w:rsidRPr="00F10BA9" w14:paraId="1BBE615E" w14:textId="77777777" w:rsidTr="00F10BA9">
        <w:tc>
          <w:tcPr>
            <w:tcW w:w="534" w:type="dxa"/>
            <w:vAlign w:val="center"/>
            <w:hideMark/>
          </w:tcPr>
          <w:p w14:paraId="544DC852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2409" w:type="dxa"/>
            <w:hideMark/>
          </w:tcPr>
          <w:p w14:paraId="470AD3CC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Напитки.</w:t>
            </w:r>
          </w:p>
        </w:tc>
        <w:tc>
          <w:tcPr>
            <w:tcW w:w="6625" w:type="dxa"/>
            <w:hideMark/>
          </w:tcPr>
          <w:p w14:paraId="056C031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Напитки. Чай. Кофе. Их состав. Кофеин, его действие на организм.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Соки. Газированные напитки. Состав газированных напитков. Красители и консерванты в напитках. Энергетики. Действие энергетиков на организм.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Чем лучше всего утолять жажду.</w:t>
            </w:r>
          </w:p>
        </w:tc>
      </w:tr>
      <w:tr w:rsidR="00F10BA9" w:rsidRPr="00F10BA9" w14:paraId="2BDD31DC" w14:textId="77777777" w:rsidTr="00F10BA9">
        <w:tc>
          <w:tcPr>
            <w:tcW w:w="534" w:type="dxa"/>
            <w:vAlign w:val="center"/>
            <w:hideMark/>
          </w:tcPr>
          <w:p w14:paraId="71AA23D8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hideMark/>
          </w:tcPr>
          <w:p w14:paraId="272E075D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3. Домашняя аптечка (4 ч</w:t>
            </w: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10BA9" w:rsidRPr="00F10BA9" w14:paraId="5D8C6A1B" w14:textId="77777777" w:rsidTr="00F10BA9">
        <w:tc>
          <w:tcPr>
            <w:tcW w:w="534" w:type="dxa"/>
            <w:vAlign w:val="center"/>
            <w:hideMark/>
          </w:tcPr>
          <w:p w14:paraId="5FCE8BCD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09" w:type="dxa"/>
            <w:hideMark/>
          </w:tcPr>
          <w:p w14:paraId="11D6313C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Лекарства.</w:t>
            </w:r>
          </w:p>
        </w:tc>
        <w:tc>
          <w:tcPr>
            <w:tcW w:w="6625" w:type="dxa"/>
            <w:hideMark/>
          </w:tcPr>
          <w:p w14:paraId="612B84A4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Лекарства. Сроки годности лекарств. Классификация лекарств. Обезболивающие средства. Антибиотики. Противоаллергические средства. Витамины. </w:t>
            </w:r>
          </w:p>
        </w:tc>
      </w:tr>
      <w:tr w:rsidR="00F10BA9" w:rsidRPr="00F10BA9" w14:paraId="66E65ABA" w14:textId="77777777" w:rsidTr="00F10BA9">
        <w:tc>
          <w:tcPr>
            <w:tcW w:w="534" w:type="dxa"/>
            <w:vAlign w:val="center"/>
            <w:hideMark/>
          </w:tcPr>
          <w:p w14:paraId="6ECF888A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09" w:type="dxa"/>
            <w:hideMark/>
          </w:tcPr>
          <w:p w14:paraId="2AB60434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употребления лекарств.</w:t>
            </w:r>
          </w:p>
        </w:tc>
        <w:tc>
          <w:tcPr>
            <w:tcW w:w="6625" w:type="dxa"/>
            <w:hideMark/>
          </w:tcPr>
          <w:p w14:paraId="23CC124A" w14:textId="77777777" w:rsidR="00F10BA9" w:rsidRPr="00F10BA9" w:rsidRDefault="00F10BA9" w:rsidP="00F10B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Инструкции по применению лекарств.</w:t>
            </w:r>
          </w:p>
        </w:tc>
      </w:tr>
      <w:tr w:rsidR="00F10BA9" w:rsidRPr="00F10BA9" w14:paraId="5B37B42C" w14:textId="77777777" w:rsidTr="00F10BA9">
        <w:tc>
          <w:tcPr>
            <w:tcW w:w="534" w:type="dxa"/>
            <w:vAlign w:val="center"/>
            <w:hideMark/>
          </w:tcPr>
          <w:p w14:paraId="2E33741A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09" w:type="dxa"/>
            <w:hideMark/>
          </w:tcPr>
          <w:p w14:paraId="06F9DDD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медицинская помощь при отравлениях лекарственными препаратами.</w:t>
            </w:r>
          </w:p>
        </w:tc>
        <w:tc>
          <w:tcPr>
            <w:tcW w:w="6625" w:type="dxa"/>
            <w:hideMark/>
          </w:tcPr>
          <w:p w14:paraId="3ABF62A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медицинская помощь при отравлениях лекарственными препаратами.</w:t>
            </w:r>
          </w:p>
        </w:tc>
      </w:tr>
      <w:tr w:rsidR="00F10BA9" w:rsidRPr="00F10BA9" w14:paraId="0AE7D61B" w14:textId="77777777" w:rsidTr="00F10BA9">
        <w:tc>
          <w:tcPr>
            <w:tcW w:w="534" w:type="dxa"/>
            <w:vAlign w:val="center"/>
            <w:hideMark/>
          </w:tcPr>
          <w:p w14:paraId="0307D53A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09" w:type="dxa"/>
            <w:hideMark/>
          </w:tcPr>
          <w:p w14:paraId="5E8BD25B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 Домашняя аптечка.</w:t>
            </w:r>
          </w:p>
        </w:tc>
        <w:tc>
          <w:tcPr>
            <w:tcW w:w="6625" w:type="dxa"/>
            <w:hideMark/>
          </w:tcPr>
          <w:p w14:paraId="3511E76B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Изучение лекарственных препаратов домашней аптечки и инструкций по их применению.</w:t>
            </w:r>
          </w:p>
        </w:tc>
      </w:tr>
      <w:tr w:rsidR="00F10BA9" w:rsidRPr="00F10BA9" w14:paraId="2BCF86F1" w14:textId="77777777" w:rsidTr="00F10BA9">
        <w:tc>
          <w:tcPr>
            <w:tcW w:w="534" w:type="dxa"/>
            <w:vAlign w:val="center"/>
            <w:hideMark/>
          </w:tcPr>
          <w:p w14:paraId="7B0D824D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hideMark/>
          </w:tcPr>
          <w:p w14:paraId="504CC287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4. Косметич</w:t>
            </w:r>
            <w:r w:rsidR="00537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еские средства и личная гигиена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537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(4 ч</w:t>
            </w: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10BA9" w:rsidRPr="00F10BA9" w14:paraId="25EBB618" w14:textId="77777777" w:rsidTr="00F10BA9">
        <w:tc>
          <w:tcPr>
            <w:tcW w:w="534" w:type="dxa"/>
            <w:vAlign w:val="center"/>
            <w:hideMark/>
          </w:tcPr>
          <w:p w14:paraId="5378937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09" w:type="dxa"/>
            <w:hideMark/>
          </w:tcPr>
          <w:p w14:paraId="53BEBDE8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Искусственные и натуральные косметические средства.</w:t>
            </w:r>
          </w:p>
        </w:tc>
        <w:tc>
          <w:tcPr>
            <w:tcW w:w="6625" w:type="dxa"/>
            <w:hideMark/>
          </w:tcPr>
          <w:p w14:paraId="57886085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истории использования косметических средств. Искусственные и натуральные косметические средства.</w:t>
            </w:r>
          </w:p>
        </w:tc>
      </w:tr>
      <w:tr w:rsidR="00F10BA9" w:rsidRPr="00F10BA9" w14:paraId="103D2A24" w14:textId="77777777" w:rsidTr="00F10BA9">
        <w:tc>
          <w:tcPr>
            <w:tcW w:w="534" w:type="dxa"/>
            <w:vAlign w:val="center"/>
            <w:hideMark/>
          </w:tcPr>
          <w:p w14:paraId="5EB58026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09" w:type="dxa"/>
            <w:hideMark/>
          </w:tcPr>
          <w:p w14:paraId="74020BF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Косметические средства в нашем доме.</w:t>
            </w:r>
          </w:p>
        </w:tc>
        <w:tc>
          <w:tcPr>
            <w:tcW w:w="6625" w:type="dxa"/>
            <w:hideMark/>
          </w:tcPr>
          <w:p w14:paraId="0D910A19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Косметические и декоративные пудры. Лак для ногтей. Носители запаха. Дезодоранты. Красители для волос</w:t>
            </w:r>
          </w:p>
        </w:tc>
      </w:tr>
      <w:tr w:rsidR="00F10BA9" w:rsidRPr="00F10BA9" w14:paraId="2BC9EAB7" w14:textId="77777777" w:rsidTr="00F10BA9">
        <w:tc>
          <w:tcPr>
            <w:tcW w:w="534" w:type="dxa"/>
            <w:vAlign w:val="center"/>
            <w:hideMark/>
          </w:tcPr>
          <w:p w14:paraId="15865E61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09" w:type="dxa"/>
            <w:hideMark/>
          </w:tcPr>
          <w:p w14:paraId="5EDF64A9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Моющие косметические средства.</w:t>
            </w:r>
          </w:p>
        </w:tc>
        <w:tc>
          <w:tcPr>
            <w:tcW w:w="6625" w:type="dxa"/>
            <w:hideMark/>
          </w:tcPr>
          <w:p w14:paraId="3B2594CA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Моющие косметические средства. Мыла. Основные компоненты мыла. Шампуни.</w:t>
            </w:r>
          </w:p>
        </w:tc>
      </w:tr>
      <w:tr w:rsidR="00F10BA9" w:rsidRPr="00F10BA9" w14:paraId="0D09C015" w14:textId="77777777" w:rsidTr="00F10BA9">
        <w:tc>
          <w:tcPr>
            <w:tcW w:w="534" w:type="dxa"/>
            <w:vAlign w:val="center"/>
            <w:hideMark/>
          </w:tcPr>
          <w:p w14:paraId="7C3E4671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09" w:type="dxa"/>
            <w:hideMark/>
          </w:tcPr>
          <w:p w14:paraId="7C2166B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Личная гигиена.</w:t>
            </w:r>
          </w:p>
        </w:tc>
        <w:tc>
          <w:tcPr>
            <w:tcW w:w="6625" w:type="dxa"/>
            <w:hideMark/>
          </w:tcPr>
          <w:p w14:paraId="286D881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за кожей. Уход за волосами. Уход за зубами.</w:t>
            </w:r>
          </w:p>
        </w:tc>
      </w:tr>
      <w:tr w:rsidR="00F10BA9" w:rsidRPr="00F10BA9" w14:paraId="582B1BF6" w14:textId="77777777" w:rsidTr="00F10BA9">
        <w:tc>
          <w:tcPr>
            <w:tcW w:w="534" w:type="dxa"/>
            <w:vAlign w:val="center"/>
            <w:hideMark/>
          </w:tcPr>
          <w:p w14:paraId="4A1A992E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hideMark/>
          </w:tcPr>
          <w:p w14:paraId="79735259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Тема </w:t>
            </w:r>
            <w:r w:rsidR="00537C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5. Средства бытовой химии (5 ч</w:t>
            </w:r>
            <w:r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10BA9" w:rsidRPr="00F10BA9" w14:paraId="15864C72" w14:textId="77777777" w:rsidTr="00F10BA9">
        <w:tc>
          <w:tcPr>
            <w:tcW w:w="534" w:type="dxa"/>
            <w:vAlign w:val="center"/>
            <w:hideMark/>
          </w:tcPr>
          <w:p w14:paraId="08DCA17C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09" w:type="dxa"/>
            <w:hideMark/>
          </w:tcPr>
          <w:p w14:paraId="132BC1DB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Синтетические моющие средства.</w:t>
            </w:r>
          </w:p>
        </w:tc>
        <w:tc>
          <w:tcPr>
            <w:tcW w:w="6625" w:type="dxa"/>
            <w:hideMark/>
          </w:tcPr>
          <w:p w14:paraId="10B89DB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истории использования моющих средств. Синтетические моющие средства (СМС). О чём говорит ярлычок на одежде. Моющее действие СМС. Химический состав и назначение СМС. Отбеливатели.</w:t>
            </w:r>
          </w:p>
        </w:tc>
      </w:tr>
      <w:tr w:rsidR="00F10BA9" w:rsidRPr="00F10BA9" w14:paraId="733B6AC3" w14:textId="77777777" w:rsidTr="00F10BA9">
        <w:tc>
          <w:tcPr>
            <w:tcW w:w="534" w:type="dxa"/>
            <w:vAlign w:val="center"/>
            <w:hideMark/>
          </w:tcPr>
          <w:p w14:paraId="5C2F6D48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09" w:type="dxa"/>
            <w:hideMark/>
          </w:tcPr>
          <w:p w14:paraId="22804205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Вещества бытовой химии для дома.</w:t>
            </w:r>
          </w:p>
        </w:tc>
        <w:tc>
          <w:tcPr>
            <w:tcW w:w="6625" w:type="dxa"/>
            <w:hideMark/>
          </w:tcPr>
          <w:p w14:paraId="2D716BA5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для чистки кухонной посуды. Средства для борьбы с насекомыми.</w:t>
            </w:r>
          </w:p>
        </w:tc>
      </w:tr>
      <w:tr w:rsidR="00F10BA9" w:rsidRPr="00F10BA9" w14:paraId="4517E163" w14:textId="77777777" w:rsidTr="00F10BA9">
        <w:tc>
          <w:tcPr>
            <w:tcW w:w="534" w:type="dxa"/>
            <w:vAlign w:val="center"/>
            <w:hideMark/>
          </w:tcPr>
          <w:p w14:paraId="497BA22A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09" w:type="dxa"/>
            <w:hideMark/>
          </w:tcPr>
          <w:p w14:paraId="270911AE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Вещества бытовой химии для дачи и огорода.</w:t>
            </w:r>
          </w:p>
        </w:tc>
        <w:tc>
          <w:tcPr>
            <w:tcW w:w="6625" w:type="dxa"/>
            <w:hideMark/>
          </w:tcPr>
          <w:p w14:paraId="21F813AF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Удобрения и ядохимикаты.</w:t>
            </w:r>
          </w:p>
        </w:tc>
      </w:tr>
      <w:tr w:rsidR="00F10BA9" w:rsidRPr="00F10BA9" w14:paraId="7B0F67FD" w14:textId="77777777" w:rsidTr="00F10BA9">
        <w:tc>
          <w:tcPr>
            <w:tcW w:w="534" w:type="dxa"/>
            <w:vAlign w:val="center"/>
            <w:hideMark/>
          </w:tcPr>
          <w:p w14:paraId="402E7160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09" w:type="dxa"/>
            <w:hideMark/>
          </w:tcPr>
          <w:p w14:paraId="50C0449E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Безопасное обращение со средствами бытовой химии.</w:t>
            </w:r>
          </w:p>
        </w:tc>
        <w:tc>
          <w:tcPr>
            <w:tcW w:w="6625" w:type="dxa"/>
            <w:hideMark/>
          </w:tcPr>
          <w:p w14:paraId="7B154BF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Правила безопасного хранения средств бытовой химии. Правила безопасного использования средств бытовой химии.</w:t>
            </w:r>
          </w:p>
        </w:tc>
      </w:tr>
      <w:tr w:rsidR="00F10BA9" w:rsidRPr="00F10BA9" w14:paraId="2AA19AB5" w14:textId="77777777" w:rsidTr="00F10BA9">
        <w:tc>
          <w:tcPr>
            <w:tcW w:w="534" w:type="dxa"/>
            <w:vAlign w:val="center"/>
            <w:hideMark/>
          </w:tcPr>
          <w:p w14:paraId="19155677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09" w:type="dxa"/>
            <w:hideMark/>
          </w:tcPr>
          <w:p w14:paraId="62A2C8F4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 Безопасная бытовая химия.</w:t>
            </w:r>
          </w:p>
        </w:tc>
        <w:tc>
          <w:tcPr>
            <w:tcW w:w="6625" w:type="dxa"/>
            <w:hideMark/>
          </w:tcPr>
          <w:p w14:paraId="1A041B8C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инструкций по безопасной работе со средствами бытовой химии.</w:t>
            </w:r>
          </w:p>
        </w:tc>
      </w:tr>
      <w:tr w:rsidR="00F10BA9" w:rsidRPr="00F10BA9" w14:paraId="37FCADC4" w14:textId="77777777" w:rsidTr="00F10BA9">
        <w:tc>
          <w:tcPr>
            <w:tcW w:w="534" w:type="dxa"/>
            <w:vAlign w:val="center"/>
            <w:hideMark/>
          </w:tcPr>
          <w:p w14:paraId="14B8EB39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hideMark/>
          </w:tcPr>
          <w:p w14:paraId="1524988A" w14:textId="77777777" w:rsidR="00F10BA9" w:rsidRPr="00F10BA9" w:rsidRDefault="00537C1C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6. Химия и экология</w:t>
            </w:r>
            <w:r w:rsidR="00F10BA9"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(7 ч)</w:t>
            </w:r>
          </w:p>
        </w:tc>
      </w:tr>
      <w:tr w:rsidR="00F10BA9" w:rsidRPr="00F10BA9" w14:paraId="0FE38910" w14:textId="77777777" w:rsidTr="00F10BA9">
        <w:tc>
          <w:tcPr>
            <w:tcW w:w="534" w:type="dxa"/>
            <w:vAlign w:val="center"/>
            <w:hideMark/>
          </w:tcPr>
          <w:p w14:paraId="73A3048D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09" w:type="dxa"/>
            <w:hideMark/>
          </w:tcPr>
          <w:p w14:paraId="4FF298F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Природные ресурсы.</w:t>
            </w:r>
          </w:p>
        </w:tc>
        <w:tc>
          <w:tcPr>
            <w:tcW w:w="6625" w:type="dxa"/>
            <w:hideMark/>
          </w:tcPr>
          <w:p w14:paraId="28E26258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природных ресурсов. Надолго ли нам хватит полезных ископаемых. Сырьевые войны.</w:t>
            </w:r>
          </w:p>
        </w:tc>
      </w:tr>
      <w:tr w:rsidR="00F10BA9" w:rsidRPr="00F10BA9" w14:paraId="3B28FCF7" w14:textId="77777777" w:rsidTr="00F10BA9">
        <w:tc>
          <w:tcPr>
            <w:tcW w:w="534" w:type="dxa"/>
            <w:vAlign w:val="center"/>
            <w:hideMark/>
          </w:tcPr>
          <w:p w14:paraId="270DDC0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09" w:type="dxa"/>
            <w:hideMark/>
          </w:tcPr>
          <w:p w14:paraId="59BF526F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 воды.</w:t>
            </w:r>
          </w:p>
        </w:tc>
        <w:tc>
          <w:tcPr>
            <w:tcW w:w="6625" w:type="dxa"/>
            <w:hideMark/>
          </w:tcPr>
          <w:p w14:paraId="1BCA4E4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Вода. Вода в масштабах планеты. Круговорот воды в природе. Питьевая вода и её запасы. Минеральные воды. Качество воды. Загрязнители воды. Очистка питьевой воды.</w:t>
            </w:r>
          </w:p>
        </w:tc>
      </w:tr>
      <w:tr w:rsidR="00F10BA9" w:rsidRPr="00F10BA9" w14:paraId="08D5FBC9" w14:textId="77777777" w:rsidTr="00F10BA9">
        <w:tc>
          <w:tcPr>
            <w:tcW w:w="534" w:type="dxa"/>
            <w:vAlign w:val="center"/>
            <w:hideMark/>
          </w:tcPr>
          <w:p w14:paraId="2E7D520B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09" w:type="dxa"/>
            <w:hideMark/>
          </w:tcPr>
          <w:p w14:paraId="18C1405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 атмосферы</w:t>
            </w:r>
          </w:p>
        </w:tc>
        <w:tc>
          <w:tcPr>
            <w:tcW w:w="6625" w:type="dxa"/>
            <w:hideMark/>
          </w:tcPr>
          <w:p w14:paraId="48CD58D7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виды загрязнений атмосферы и их источники. Парниковый эффект, глобальное потепление климата и их возможные последствия. Озоновый слой и его значение для жизни на Земле. Смог. Кислотные дожди. Защита атмосферы от загрязнения.</w:t>
            </w:r>
          </w:p>
        </w:tc>
      </w:tr>
      <w:tr w:rsidR="00F10BA9" w:rsidRPr="00F10BA9" w14:paraId="7793CA86" w14:textId="77777777" w:rsidTr="00F10BA9">
        <w:tc>
          <w:tcPr>
            <w:tcW w:w="534" w:type="dxa"/>
            <w:vAlign w:val="center"/>
            <w:hideMark/>
          </w:tcPr>
          <w:p w14:paraId="14291308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09" w:type="dxa"/>
            <w:hideMark/>
          </w:tcPr>
          <w:p w14:paraId="06CBD88D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 почвы.</w:t>
            </w:r>
          </w:p>
        </w:tc>
        <w:tc>
          <w:tcPr>
            <w:tcW w:w="6625" w:type="dxa"/>
            <w:hideMark/>
          </w:tcPr>
          <w:p w14:paraId="553F4701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Почва, её состав. Основные виды загрязнений почвы и их источники. Промышленные и бытовые отходы. Основные виды твёрдых отходов. Возможные направления использования твёрдых отходов. Бытовой мусор. Утилизация бытовых отходов.</w:t>
            </w:r>
          </w:p>
        </w:tc>
      </w:tr>
      <w:tr w:rsidR="00F10BA9" w:rsidRPr="00F10BA9" w14:paraId="49E0D797" w14:textId="77777777" w:rsidTr="00F10BA9">
        <w:tc>
          <w:tcPr>
            <w:tcW w:w="534" w:type="dxa"/>
            <w:vAlign w:val="center"/>
            <w:hideMark/>
          </w:tcPr>
          <w:p w14:paraId="7BCD7CB9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09" w:type="dxa"/>
            <w:hideMark/>
          </w:tcPr>
          <w:p w14:paraId="1536C3C4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 и человек.</w:t>
            </w:r>
          </w:p>
        </w:tc>
        <w:tc>
          <w:tcPr>
            <w:tcW w:w="6625" w:type="dxa"/>
            <w:hideMark/>
          </w:tcPr>
          <w:p w14:paraId="7100E1BC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Личная ответственность каждого человека за безопасную окружающую среду.</w:t>
            </w:r>
          </w:p>
        </w:tc>
      </w:tr>
      <w:tr w:rsidR="00F10BA9" w:rsidRPr="00F10BA9" w14:paraId="2EBC5F02" w14:textId="77777777" w:rsidTr="00F10BA9">
        <w:tc>
          <w:tcPr>
            <w:tcW w:w="534" w:type="dxa"/>
            <w:vAlign w:val="center"/>
            <w:hideMark/>
          </w:tcPr>
          <w:p w14:paraId="51BBA414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09" w:type="dxa"/>
            <w:hideMark/>
          </w:tcPr>
          <w:p w14:paraId="26928682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Практическая работа. Органолептические свойства воды.</w:t>
            </w:r>
          </w:p>
        </w:tc>
        <w:tc>
          <w:tcPr>
            <w:tcW w:w="6625" w:type="dxa"/>
            <w:hideMark/>
          </w:tcPr>
          <w:p w14:paraId="5E3EEAA3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различных видов воды по запаху, цвету, прозрачности, наличию осадка, пригодности для использования.</w:t>
            </w:r>
          </w:p>
        </w:tc>
      </w:tr>
      <w:tr w:rsidR="00F10BA9" w:rsidRPr="00F10BA9" w14:paraId="1847143F" w14:textId="77777777" w:rsidTr="00F10BA9">
        <w:tc>
          <w:tcPr>
            <w:tcW w:w="534" w:type="dxa"/>
            <w:vAlign w:val="center"/>
            <w:hideMark/>
          </w:tcPr>
          <w:p w14:paraId="0B95A9DE" w14:textId="77777777" w:rsidR="00F10BA9" w:rsidRPr="00F10BA9" w:rsidRDefault="00F10BA9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09" w:type="dxa"/>
            <w:hideMark/>
          </w:tcPr>
          <w:p w14:paraId="07A270D6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Практическая работа. 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Изучение состава почвы.</w:t>
            </w:r>
          </w:p>
        </w:tc>
        <w:tc>
          <w:tcPr>
            <w:tcW w:w="6625" w:type="dxa"/>
            <w:hideMark/>
          </w:tcPr>
          <w:p w14:paraId="7DCF6448" w14:textId="77777777" w:rsidR="00F10BA9" w:rsidRPr="00F10BA9" w:rsidRDefault="00F10BA9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Состав почвы. Механический анализ почвы. Практическое определение </w:t>
            </w: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наличия в почве воды, воздуха, минеральных солей, перегноя.</w:t>
            </w:r>
          </w:p>
        </w:tc>
      </w:tr>
      <w:tr w:rsidR="00F10BA9" w:rsidRPr="00F10BA9" w14:paraId="77DE682C" w14:textId="77777777" w:rsidTr="00F10BA9">
        <w:tc>
          <w:tcPr>
            <w:tcW w:w="534" w:type="dxa"/>
            <w:vAlign w:val="center"/>
            <w:hideMark/>
          </w:tcPr>
          <w:p w14:paraId="79E0728D" w14:textId="77777777" w:rsidR="00F10BA9" w:rsidRPr="00F10BA9" w:rsidRDefault="00F10BA9" w:rsidP="00F10B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34" w:type="dxa"/>
            <w:gridSpan w:val="2"/>
            <w:hideMark/>
          </w:tcPr>
          <w:p w14:paraId="329777DF" w14:textId="77777777" w:rsidR="00F10BA9" w:rsidRPr="00F10BA9" w:rsidRDefault="00B963F8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Защита проектов, зачёт</w:t>
            </w:r>
            <w:r w:rsidR="00F10BA9" w:rsidRPr="00F10B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(2 ч)</w:t>
            </w:r>
          </w:p>
        </w:tc>
      </w:tr>
      <w:tr w:rsidR="00B963F8" w:rsidRPr="00F10BA9" w14:paraId="1C6BDC0A" w14:textId="77777777" w:rsidTr="00B963F8">
        <w:trPr>
          <w:trHeight w:val="1260"/>
        </w:trPr>
        <w:tc>
          <w:tcPr>
            <w:tcW w:w="534" w:type="dxa"/>
            <w:vAlign w:val="center"/>
            <w:hideMark/>
          </w:tcPr>
          <w:p w14:paraId="2A4F48BC" w14:textId="77777777" w:rsidR="00F10BA9" w:rsidRPr="00F10BA9" w:rsidRDefault="00B963F8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09" w:type="dxa"/>
            <w:hideMark/>
          </w:tcPr>
          <w:p w14:paraId="3EA62BBD" w14:textId="77777777" w:rsidR="00F10BA9" w:rsidRPr="00F10BA9" w:rsidRDefault="00B963F8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проектов.</w:t>
            </w:r>
          </w:p>
        </w:tc>
        <w:tc>
          <w:tcPr>
            <w:tcW w:w="6625" w:type="dxa"/>
            <w:vMerge w:val="restart"/>
            <w:hideMark/>
          </w:tcPr>
          <w:p w14:paraId="07E8CA87" w14:textId="77777777" w:rsidR="00B963F8" w:rsidRPr="00B963F8" w:rsidRDefault="00B963F8" w:rsidP="00F10BA9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Примерные темы проектов:</w:t>
            </w:r>
          </w:p>
          <w:p w14:paraId="08AE60DB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Искусственная пища: за и против.</w:t>
            </w:r>
          </w:p>
          <w:p w14:paraId="24C673CC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Правильное питание – основа здорового образа жизни.</w:t>
            </w:r>
          </w:p>
          <w:p w14:paraId="6C552276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Химия в моём доме.</w:t>
            </w:r>
          </w:p>
          <w:p w14:paraId="19180267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истории моющих средств.</w:t>
            </w:r>
          </w:p>
          <w:p w14:paraId="4920F4DF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и чем мыть посуду.</w:t>
            </w:r>
          </w:p>
          <w:p w14:paraId="105EE57B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Личная ответственность человека за охрану окружающей среды.</w:t>
            </w:r>
          </w:p>
          <w:p w14:paraId="23966AB0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Чистящие и моющие средства.</w:t>
            </w:r>
          </w:p>
          <w:p w14:paraId="5C87B4F5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Домашняя аптечка.</w:t>
            </w:r>
          </w:p>
          <w:p w14:paraId="5D35FEBB" w14:textId="77777777" w:rsidR="00B963F8" w:rsidRPr="00B963F8" w:rsidRDefault="00B963F8" w:rsidP="00B963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Антисептические препараты.</w:t>
            </w:r>
          </w:p>
          <w:p w14:paraId="7B7A4311" w14:textId="77777777" w:rsidR="00B963F8" w:rsidRPr="00F10BA9" w:rsidRDefault="00B963F8" w:rsidP="00F10B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96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Лекарства против простуды.</w:t>
            </w:r>
          </w:p>
        </w:tc>
      </w:tr>
      <w:tr w:rsidR="00B963F8" w:rsidRPr="00F10BA9" w14:paraId="6B3ED5EE" w14:textId="77777777" w:rsidTr="00B963F8">
        <w:trPr>
          <w:trHeight w:val="1260"/>
        </w:trPr>
        <w:tc>
          <w:tcPr>
            <w:tcW w:w="534" w:type="dxa"/>
            <w:vAlign w:val="center"/>
            <w:hideMark/>
          </w:tcPr>
          <w:p w14:paraId="70E51EA8" w14:textId="77777777" w:rsidR="00F10BA9" w:rsidRPr="00F10BA9" w:rsidRDefault="00B963F8" w:rsidP="00F10B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09" w:type="dxa"/>
            <w:hideMark/>
          </w:tcPr>
          <w:p w14:paraId="20D6079F" w14:textId="77777777" w:rsidR="00F10BA9" w:rsidRPr="00F10BA9" w:rsidRDefault="00B963F8" w:rsidP="00F10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0B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проектов.</w:t>
            </w:r>
          </w:p>
        </w:tc>
        <w:tc>
          <w:tcPr>
            <w:tcW w:w="6625" w:type="dxa"/>
            <w:vMerge/>
            <w:hideMark/>
          </w:tcPr>
          <w:p w14:paraId="4DEF2A84" w14:textId="77777777" w:rsidR="00B963F8" w:rsidRPr="00F10BA9" w:rsidRDefault="00B963F8" w:rsidP="00F10BA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4A1EC57" w14:textId="77777777" w:rsidR="00F10BA9" w:rsidRDefault="00F10BA9" w:rsidP="00F10BA9">
      <w:pPr>
        <w:spacing w:after="12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32F4C090" w14:textId="77777777" w:rsidR="00CF46F7" w:rsidRDefault="00CF46F7" w:rsidP="00BF349F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</w:p>
    <w:p w14:paraId="728C30EC" w14:textId="77777777" w:rsidR="00CF46F7" w:rsidRPr="00BF349F" w:rsidRDefault="00CF46F7" w:rsidP="00BF349F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CF46F7" w:rsidRPr="00BF3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C24D8"/>
    <w:multiLevelType w:val="hybridMultilevel"/>
    <w:tmpl w:val="4BC63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DD36B8"/>
    <w:multiLevelType w:val="hybridMultilevel"/>
    <w:tmpl w:val="FAAA0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BE3B1A"/>
    <w:multiLevelType w:val="hybridMultilevel"/>
    <w:tmpl w:val="36FCB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2E79AB"/>
    <w:multiLevelType w:val="hybridMultilevel"/>
    <w:tmpl w:val="B1A0F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9333DFF"/>
    <w:multiLevelType w:val="hybridMultilevel"/>
    <w:tmpl w:val="6256DE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49F"/>
    <w:rsid w:val="00201A34"/>
    <w:rsid w:val="004F1551"/>
    <w:rsid w:val="00537C1C"/>
    <w:rsid w:val="005C22AE"/>
    <w:rsid w:val="00805B58"/>
    <w:rsid w:val="008D5DC8"/>
    <w:rsid w:val="00B963F8"/>
    <w:rsid w:val="00BF349F"/>
    <w:rsid w:val="00C67740"/>
    <w:rsid w:val="00CF46F7"/>
    <w:rsid w:val="00F1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E286"/>
  <w15:docId w15:val="{59D436BC-381A-4409-A4E3-2F1FE46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F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F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349F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59"/>
    <w:rsid w:val="00201A3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8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Сазонова</dc:creator>
  <cp:lastModifiedBy>Карина Сазонова</cp:lastModifiedBy>
  <cp:revision>8</cp:revision>
  <dcterms:created xsi:type="dcterms:W3CDTF">2020-11-05T17:21:00Z</dcterms:created>
  <dcterms:modified xsi:type="dcterms:W3CDTF">2021-09-19T06:57:00Z</dcterms:modified>
</cp:coreProperties>
</file>